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三穗县</w:t>
      </w:r>
      <w:r>
        <w:rPr>
          <w:rFonts w:hint="eastAsia" w:ascii="宋体" w:hAnsi="宋体"/>
          <w:b/>
          <w:sz w:val="36"/>
          <w:szCs w:val="36"/>
          <w:lang w:eastAsia="zh-CN"/>
        </w:rPr>
        <w:t>八弓镇社区卫生服务中心</w:t>
      </w:r>
      <w:r>
        <w:rPr>
          <w:rFonts w:hint="eastAsia" w:ascii="宋体" w:hAnsi="宋体"/>
          <w:b/>
          <w:sz w:val="36"/>
          <w:szCs w:val="36"/>
        </w:rPr>
        <w:t>招聘乡村卫生服务一体化管理村医</w:t>
      </w:r>
      <w:r>
        <w:rPr>
          <w:rFonts w:hint="eastAsia" w:ascii="宋体" w:hAnsi="宋体"/>
          <w:b/>
          <w:sz w:val="36"/>
          <w:szCs w:val="36"/>
          <w:lang w:eastAsia="zh-CN"/>
        </w:rPr>
        <w:t>审批</w:t>
      </w:r>
      <w:r>
        <w:rPr>
          <w:rFonts w:hint="eastAsia" w:ascii="宋体" w:hAnsi="宋体"/>
          <w:b/>
          <w:sz w:val="36"/>
          <w:szCs w:val="36"/>
        </w:rPr>
        <w:t>表</w:t>
      </w:r>
    </w:p>
    <w:bookmarkEnd w:id="0"/>
    <w:tbl>
      <w:tblPr>
        <w:tblStyle w:val="3"/>
        <w:tblpPr w:leftFromText="180" w:rightFromText="180" w:vertAnchor="text" w:horzAnchor="page" w:tblpX="1170" w:tblpY="2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18"/>
        <w:gridCol w:w="782"/>
        <w:gridCol w:w="720"/>
        <w:gridCol w:w="720"/>
        <w:gridCol w:w="720"/>
        <w:gridCol w:w="1260"/>
        <w:gridCol w:w="1440"/>
        <w:gridCol w:w="720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368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368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368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9627" w:type="dxa"/>
            <w:gridSpan w:val="10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八弓镇社区卫生服务中心审核评定意见：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负责人签字（盖章）：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</w:trPr>
        <w:tc>
          <w:tcPr>
            <w:tcW w:w="9627" w:type="dxa"/>
            <w:gridSpan w:val="10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三穗县卫健局</w:t>
            </w:r>
            <w:r>
              <w:rPr>
                <w:rFonts w:hint="eastAsia" w:ascii="仿宋" w:hAnsi="仿宋" w:eastAsia="仿宋"/>
                <w:sz w:val="24"/>
              </w:rPr>
              <w:t>审核评定意见：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520" w:firstLineChars="23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负责人签字（盖章）：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年  月  日</w:t>
            </w:r>
          </w:p>
        </w:tc>
      </w:tr>
    </w:tbl>
    <w:p>
      <w:pPr>
        <w:jc w:val="both"/>
        <w:rPr>
          <w:rFonts w:hint="eastAsia" w:ascii="宋体" w:hAnsi="宋体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ZjRlNjM0MDZhYzRmZjU2MjFjMTk2Njc0MDZkY2EifQ=="/>
  </w:docVars>
  <w:rsids>
    <w:rsidRoot w:val="7664313A"/>
    <w:rsid w:val="7664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2023-09-12T06:30:00Z</dcterms:created>
  <dc:creator>Administrator</dc:creator>
  <cp:lastModifiedBy>Administrator</cp:lastModifiedBy>
  <dcterms:modified xsi:type="dcterms:W3CDTF">2023-09-12T06:32:03Z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446202E8D3424648AE079B98BE755A50_11</vt:lpwstr>
  </property>
</Properties>
</file>